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706" w:rsidRPr="00614570" w:rsidRDefault="00630706" w:rsidP="00630706">
      <w:pPr>
        <w:shd w:val="clear" w:color="auto" w:fill="FFFFFF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  <w:lang w:val="ro-MD"/>
        </w:rPr>
      </w:pPr>
      <w:r w:rsidRPr="00614570">
        <w:rPr>
          <w:rFonts w:ascii="Times New Roman" w:hAnsi="Times New Roman" w:cs="Times New Roman"/>
          <w:b/>
          <w:bCs/>
          <w:sz w:val="20"/>
          <w:szCs w:val="20"/>
          <w:lang w:val="ro-MD"/>
        </w:rPr>
        <w:t>Anexa nr. 3</w:t>
      </w:r>
    </w:p>
    <w:p w:rsidR="00EE5D86" w:rsidRPr="00FE6975" w:rsidRDefault="00EE5D86" w:rsidP="00EE5D86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  <w:lang w:val="ro-MD"/>
        </w:rPr>
      </w:pPr>
      <w:r w:rsidRPr="00FE6975">
        <w:rPr>
          <w:rFonts w:ascii="Times New Roman" w:eastAsia="MS Mincho" w:hAnsi="Times New Roman" w:cs="Times New Roman"/>
          <w:b/>
          <w:sz w:val="20"/>
          <w:szCs w:val="20"/>
          <w:lang w:val="ro-MD" w:eastAsia="ja-JP"/>
        </w:rPr>
        <w:t xml:space="preserve">la </w:t>
      </w:r>
      <w:r w:rsidRPr="00FE6975">
        <w:rPr>
          <w:rFonts w:ascii="Times New Roman" w:hAnsi="Times New Roman" w:cs="Times New Roman"/>
          <w:b/>
          <w:bCs/>
          <w:sz w:val="20"/>
          <w:szCs w:val="20"/>
          <w:lang w:val="ro-MD"/>
        </w:rPr>
        <w:t xml:space="preserve">Regulamentul privind </w:t>
      </w:r>
      <w:r>
        <w:rPr>
          <w:rFonts w:ascii="Times New Roman" w:hAnsi="Times New Roman" w:cs="Times New Roman"/>
          <w:b/>
          <w:bCs/>
          <w:sz w:val="20"/>
          <w:szCs w:val="20"/>
          <w:lang w:val="ro-MD"/>
        </w:rPr>
        <w:t xml:space="preserve">aplicarea </w:t>
      </w:r>
      <w:r w:rsidRPr="00FE6975">
        <w:rPr>
          <w:rFonts w:ascii="Times New Roman" w:hAnsi="Times New Roman" w:cs="Times New Roman"/>
          <w:b/>
          <w:bCs/>
          <w:sz w:val="20"/>
          <w:szCs w:val="20"/>
          <w:lang w:val="ro-MD"/>
        </w:rPr>
        <w:t>măsuril</w:t>
      </w:r>
      <w:r>
        <w:rPr>
          <w:rFonts w:ascii="Times New Roman" w:hAnsi="Times New Roman" w:cs="Times New Roman"/>
          <w:b/>
          <w:bCs/>
          <w:sz w:val="20"/>
          <w:szCs w:val="20"/>
          <w:lang w:val="ro-MD"/>
        </w:rPr>
        <w:t>or</w:t>
      </w:r>
      <w:r w:rsidRPr="00FE6975">
        <w:rPr>
          <w:rFonts w:ascii="Times New Roman" w:hAnsi="Times New Roman" w:cs="Times New Roman"/>
          <w:b/>
          <w:bCs/>
          <w:sz w:val="20"/>
          <w:szCs w:val="20"/>
          <w:lang w:val="ro-MD"/>
        </w:rPr>
        <w:t xml:space="preserve"> de </w:t>
      </w:r>
    </w:p>
    <w:p w:rsidR="00EE5D86" w:rsidRPr="00FE6975" w:rsidRDefault="00EE5D86" w:rsidP="00EE5D86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  <w:lang w:val="ro-MD"/>
        </w:rPr>
      </w:pPr>
      <w:r w:rsidRPr="00FE6975">
        <w:rPr>
          <w:rFonts w:ascii="Times New Roman" w:hAnsi="Times New Roman" w:cs="Times New Roman"/>
          <w:b/>
          <w:bCs/>
          <w:sz w:val="20"/>
          <w:szCs w:val="20"/>
          <w:lang w:val="ro-MD"/>
        </w:rPr>
        <w:t>protecție împotriva organismelor dăunătoare plantelor</w:t>
      </w:r>
    </w:p>
    <w:p w:rsidR="00630706" w:rsidRPr="00614570" w:rsidRDefault="00630706" w:rsidP="00630706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  <w:lang w:val="ro-MD"/>
        </w:rPr>
      </w:pPr>
      <w:bookmarkStart w:id="0" w:name="_GoBack"/>
      <w:bookmarkEnd w:id="0"/>
    </w:p>
    <w:p w:rsidR="00D56E78" w:rsidRPr="00614570" w:rsidRDefault="00D56E78" w:rsidP="00D56E78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0"/>
          <w:szCs w:val="20"/>
          <w:lang w:val="ro-MD"/>
        </w:rPr>
      </w:pPr>
    </w:p>
    <w:p w:rsidR="00F950AC" w:rsidRPr="00614570" w:rsidRDefault="00F950AC" w:rsidP="00D56E78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ro-MD"/>
        </w:rPr>
      </w:pPr>
      <w:r w:rsidRPr="00614570">
        <w:rPr>
          <w:rFonts w:ascii="Times New Roman" w:eastAsia="Times New Roman" w:hAnsi="Times New Roman" w:cs="Times New Roman"/>
          <w:b/>
          <w:bCs/>
          <w:sz w:val="24"/>
          <w:szCs w:val="24"/>
          <w:lang w:val="ro-MD"/>
        </w:rPr>
        <w:t>Lista zonelor protejate și a organismelor dăunătoare de carantină pentru zone protejate</w:t>
      </w:r>
    </w:p>
    <w:p w:rsidR="00F950AC" w:rsidRPr="00614570" w:rsidRDefault="00F950AC" w:rsidP="00D56E78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ro-MD"/>
        </w:rPr>
      </w:pPr>
    </w:p>
    <w:p w:rsidR="00AF026D" w:rsidRPr="00614570" w:rsidRDefault="00AF026D" w:rsidP="00D56E78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ro-MD"/>
        </w:rPr>
      </w:pPr>
      <w:r w:rsidRPr="00614570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ro-MD"/>
        </w:rPr>
        <w:t>Secțiunea 1</w:t>
      </w:r>
    </w:p>
    <w:p w:rsidR="00D56E78" w:rsidRPr="00614570" w:rsidRDefault="00D56E78" w:rsidP="00D56E78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o-MD"/>
        </w:rPr>
      </w:pPr>
      <w:r w:rsidRPr="00614570">
        <w:rPr>
          <w:rFonts w:ascii="Times New Roman" w:eastAsia="Times New Roman" w:hAnsi="Times New Roman" w:cs="Times New Roman"/>
          <w:b/>
          <w:bCs/>
          <w:sz w:val="24"/>
          <w:szCs w:val="24"/>
          <w:lang w:val="ro-MD"/>
        </w:rPr>
        <w:t>Lista zonelor protejate și a organismelor dăunătoare de carantină pentru zone protejate corespunzătoare și codurile acestora</w:t>
      </w:r>
    </w:p>
    <w:p w:rsidR="00D56E78" w:rsidRPr="00614570" w:rsidRDefault="00614570" w:rsidP="00D56E78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r w:rsidRPr="00614570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1. </w:t>
      </w:r>
      <w:r w:rsidR="00D56E78" w:rsidRPr="00614570">
        <w:rPr>
          <w:rFonts w:ascii="Times New Roman" w:eastAsia="Times New Roman" w:hAnsi="Times New Roman" w:cs="Times New Roman"/>
          <w:sz w:val="24"/>
          <w:szCs w:val="24"/>
          <w:lang w:val="ro-MD"/>
        </w:rPr>
        <w:t>Lista zonelor protejate și a organismelor dăunătoare de carantină pentru zonele protejate respective se stabilește întru implementarea articolului 32 alineatul (3) din Legea nr. 422/2023.</w:t>
      </w:r>
    </w:p>
    <w:p w:rsidR="00D56E78" w:rsidRPr="00614570" w:rsidRDefault="00614570" w:rsidP="00D56E78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r w:rsidRPr="00614570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2. </w:t>
      </w:r>
      <w:r w:rsidR="00D56E78" w:rsidRPr="00614570">
        <w:rPr>
          <w:rFonts w:ascii="Times New Roman" w:eastAsia="Times New Roman" w:hAnsi="Times New Roman" w:cs="Times New Roman"/>
          <w:sz w:val="24"/>
          <w:szCs w:val="24"/>
          <w:lang w:val="ro-MD"/>
        </w:rPr>
        <w:t>Modelul de expunere a</w:t>
      </w:r>
      <w:r w:rsidR="0024666F" w:rsidRPr="00614570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</w:t>
      </w:r>
      <w:r w:rsidR="0024666F" w:rsidRPr="00614570">
        <w:rPr>
          <w:rFonts w:ascii="Times New Roman" w:eastAsia="Times New Roman" w:hAnsi="Times New Roman" w:cs="Times New Roman"/>
          <w:bCs/>
          <w:sz w:val="24"/>
          <w:szCs w:val="24"/>
          <w:lang w:val="ro-MD"/>
        </w:rPr>
        <w:t>zonelor protejate, organismele dăunătoare de carantină pentru zone protejate și codul OEPP atribuit acestora, se efectuează conform tabelului de mai jos.</w:t>
      </w:r>
    </w:p>
    <w:p w:rsidR="00D56E78" w:rsidRPr="00614570" w:rsidRDefault="00D56E78" w:rsidP="00D56E7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MD"/>
        </w:rPr>
      </w:pPr>
    </w:p>
    <w:tbl>
      <w:tblPr>
        <w:tblW w:w="1034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59"/>
        <w:gridCol w:w="2512"/>
        <w:gridCol w:w="1701"/>
        <w:gridCol w:w="5568"/>
      </w:tblGrid>
      <w:tr w:rsidR="00614570" w:rsidRPr="00614570" w:rsidTr="004E12B4">
        <w:trPr>
          <w:jc w:val="center"/>
        </w:trPr>
        <w:tc>
          <w:tcPr>
            <w:tcW w:w="30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56E78" w:rsidRPr="00614570" w:rsidRDefault="00D56E78" w:rsidP="004E12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Organisme dăunătoare de carantină pentru zone protejate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56E78" w:rsidRPr="00614570" w:rsidRDefault="00D56E78" w:rsidP="004E12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Codul OEPP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56E78" w:rsidRPr="00614570" w:rsidRDefault="00D56E78" w:rsidP="004E12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Zone protejate</w:t>
            </w:r>
          </w:p>
        </w:tc>
      </w:tr>
      <w:tr w:rsidR="00614570" w:rsidRPr="00614570" w:rsidTr="004E12B4">
        <w:trPr>
          <w:jc w:val="center"/>
        </w:trPr>
        <w:tc>
          <w:tcPr>
            <w:tcW w:w="1034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6E78" w:rsidRPr="00614570" w:rsidRDefault="00D56E78" w:rsidP="00CD435E">
            <w:pPr>
              <w:spacing w:after="0" w:line="240" w:lineRule="auto"/>
              <w:ind w:left="1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a) </w:t>
            </w:r>
            <w:r w:rsidRPr="006145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Bacterii</w:t>
            </w:r>
          </w:p>
        </w:tc>
      </w:tr>
      <w:tr w:rsidR="00614570" w:rsidRPr="00614570" w:rsidTr="00CD435E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6E78" w:rsidRPr="00614570" w:rsidRDefault="00D56E78" w:rsidP="004E12B4">
            <w:pPr>
              <w:spacing w:after="0" w:line="240" w:lineRule="auto"/>
              <w:ind w:left="-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6E78" w:rsidRPr="00614570" w:rsidRDefault="00D56E78" w:rsidP="004E12B4">
            <w:pPr>
              <w:spacing w:after="0" w:line="240" w:lineRule="auto"/>
              <w:ind w:right="244" w:firstLine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6E78" w:rsidRPr="00614570" w:rsidRDefault="00D56E78" w:rsidP="004E12B4">
            <w:pPr>
              <w:spacing w:after="0" w:line="240" w:lineRule="auto"/>
              <w:ind w:right="244" w:firstLine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56E78" w:rsidRPr="00614570" w:rsidRDefault="00D56E78" w:rsidP="004E12B4">
            <w:pPr>
              <w:spacing w:after="0" w:line="240" w:lineRule="auto"/>
              <w:ind w:left="40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</w:p>
        </w:tc>
      </w:tr>
      <w:tr w:rsidR="00614570" w:rsidRPr="00614570" w:rsidTr="004E12B4">
        <w:trPr>
          <w:jc w:val="center"/>
        </w:trPr>
        <w:tc>
          <w:tcPr>
            <w:tcW w:w="1034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6E78" w:rsidRPr="00614570" w:rsidRDefault="00D56E78" w:rsidP="00CD435E">
            <w:pPr>
              <w:spacing w:after="0" w:line="240" w:lineRule="auto"/>
              <w:ind w:left="1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b) </w:t>
            </w:r>
            <w:r w:rsidRPr="006145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 xml:space="preserve">Ciuperci și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oomicete</w:t>
            </w:r>
            <w:proofErr w:type="spellEnd"/>
          </w:p>
        </w:tc>
      </w:tr>
      <w:tr w:rsidR="00614570" w:rsidRPr="00614570" w:rsidTr="00CD435E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6E78" w:rsidRPr="00614570" w:rsidRDefault="00D56E78" w:rsidP="004E12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6E78" w:rsidRPr="00614570" w:rsidRDefault="00D56E78" w:rsidP="004E12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6E78" w:rsidRPr="00614570" w:rsidRDefault="00D56E78" w:rsidP="004E12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6E78" w:rsidRPr="00614570" w:rsidRDefault="00D56E78" w:rsidP="004E12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</w:p>
        </w:tc>
      </w:tr>
      <w:tr w:rsidR="00614570" w:rsidRPr="00614570" w:rsidTr="004E12B4">
        <w:trPr>
          <w:jc w:val="center"/>
        </w:trPr>
        <w:tc>
          <w:tcPr>
            <w:tcW w:w="1034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6E78" w:rsidRPr="00614570" w:rsidRDefault="00D56E78" w:rsidP="00CD435E">
            <w:pPr>
              <w:spacing w:after="0" w:line="240" w:lineRule="auto"/>
              <w:ind w:left="1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c) </w:t>
            </w:r>
            <w:r w:rsidRPr="006145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Insecte și acarieni</w:t>
            </w:r>
          </w:p>
        </w:tc>
      </w:tr>
      <w:tr w:rsidR="00614570" w:rsidRPr="00614570" w:rsidTr="00CD435E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6E78" w:rsidRPr="00614570" w:rsidRDefault="00D56E78" w:rsidP="004E12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6E78" w:rsidRPr="00614570" w:rsidRDefault="00D56E78" w:rsidP="004E12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6E78" w:rsidRPr="00614570" w:rsidRDefault="00D56E78" w:rsidP="004E12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6E78" w:rsidRPr="00614570" w:rsidRDefault="00D56E78" w:rsidP="004E12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</w:p>
        </w:tc>
      </w:tr>
      <w:tr w:rsidR="00614570" w:rsidRPr="00614570" w:rsidTr="004E12B4">
        <w:trPr>
          <w:jc w:val="center"/>
        </w:trPr>
        <w:tc>
          <w:tcPr>
            <w:tcW w:w="1034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56E78" w:rsidRPr="00614570" w:rsidRDefault="00D56E78" w:rsidP="00CD435E">
            <w:pPr>
              <w:spacing w:after="0" w:line="240" w:lineRule="auto"/>
              <w:ind w:left="1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d) </w:t>
            </w:r>
            <w:r w:rsidRPr="006145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 xml:space="preserve">Virusuri,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viroizi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 xml:space="preserve"> și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fitoplasme</w:t>
            </w:r>
            <w:proofErr w:type="spellEnd"/>
          </w:p>
        </w:tc>
      </w:tr>
      <w:tr w:rsidR="00D56E78" w:rsidRPr="00614570" w:rsidTr="00CD435E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6E78" w:rsidRPr="00614570" w:rsidRDefault="00D56E78" w:rsidP="004E12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2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6E78" w:rsidRPr="00614570" w:rsidRDefault="00D56E78" w:rsidP="004E12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6E78" w:rsidRPr="00614570" w:rsidRDefault="00D56E78" w:rsidP="004E12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6E78" w:rsidRPr="00614570" w:rsidRDefault="00D56E78" w:rsidP="004E12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</w:p>
        </w:tc>
      </w:tr>
    </w:tbl>
    <w:p w:rsidR="00D56E78" w:rsidRPr="00614570" w:rsidRDefault="00D56E78" w:rsidP="00D56E7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val="ro-MD"/>
        </w:rPr>
      </w:pPr>
    </w:p>
    <w:p w:rsidR="00D56E78" w:rsidRPr="00614570" w:rsidRDefault="00D56E78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o-MD"/>
        </w:rPr>
      </w:pPr>
      <w:r w:rsidRPr="00614570">
        <w:rPr>
          <w:rFonts w:ascii="Times New Roman" w:eastAsia="Times New Roman" w:hAnsi="Times New Roman" w:cs="Times New Roman"/>
          <w:b/>
          <w:bCs/>
          <w:sz w:val="24"/>
          <w:szCs w:val="24"/>
          <w:lang w:val="ro-MD"/>
        </w:rPr>
        <w:br w:type="page"/>
      </w:r>
    </w:p>
    <w:p w:rsidR="00AF026D" w:rsidRPr="00614570" w:rsidRDefault="00AF026D" w:rsidP="00AF026D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ro-MD"/>
        </w:rPr>
      </w:pPr>
      <w:r w:rsidRPr="00614570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ro-MD"/>
        </w:rPr>
        <w:lastRenderedPageBreak/>
        <w:t>Secțiunea a 2-a</w:t>
      </w:r>
    </w:p>
    <w:p w:rsidR="008409B8" w:rsidRPr="00614570" w:rsidRDefault="00CC7290" w:rsidP="008409B8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o-MD"/>
        </w:rPr>
      </w:pPr>
      <w:r w:rsidRPr="00614570">
        <w:rPr>
          <w:rFonts w:ascii="Times New Roman" w:eastAsia="Times New Roman" w:hAnsi="Times New Roman" w:cs="Times New Roman"/>
          <w:b/>
          <w:bCs/>
          <w:sz w:val="24"/>
          <w:szCs w:val="24"/>
          <w:lang w:val="ro-MD"/>
        </w:rPr>
        <w:t>Lista zonelor protejate</w:t>
      </w:r>
      <w:r w:rsidR="00790D23" w:rsidRPr="00614570">
        <w:rPr>
          <w:rFonts w:ascii="Times New Roman" w:eastAsia="Times New Roman" w:hAnsi="Times New Roman" w:cs="Times New Roman"/>
          <w:b/>
          <w:bCs/>
          <w:sz w:val="24"/>
          <w:szCs w:val="24"/>
          <w:lang w:val="ro-MD"/>
        </w:rPr>
        <w:t xml:space="preserve"> </w:t>
      </w:r>
      <w:r w:rsidR="00AF026D" w:rsidRPr="00614570">
        <w:rPr>
          <w:rFonts w:ascii="Times New Roman" w:eastAsia="Times New Roman" w:hAnsi="Times New Roman" w:cs="Times New Roman"/>
          <w:b/>
          <w:bCs/>
          <w:sz w:val="24"/>
          <w:szCs w:val="24"/>
          <w:lang w:val="ro-MD"/>
        </w:rPr>
        <w:t xml:space="preserve">ale Uniunii Europene </w:t>
      </w:r>
      <w:r w:rsidRPr="00614570">
        <w:rPr>
          <w:rFonts w:ascii="Times New Roman" w:eastAsia="Times New Roman" w:hAnsi="Times New Roman" w:cs="Times New Roman"/>
          <w:b/>
          <w:bCs/>
          <w:sz w:val="24"/>
          <w:szCs w:val="24"/>
          <w:lang w:val="ro-MD"/>
        </w:rPr>
        <w:t>și a organismelor dăunătoare de carantină pentru zone protejate corespunzătoare și codurile acestora</w:t>
      </w:r>
    </w:p>
    <w:p w:rsidR="001A670F" w:rsidRPr="00614570" w:rsidRDefault="00614570" w:rsidP="003E4026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r w:rsidRPr="00614570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1. </w:t>
      </w:r>
      <w:r w:rsidR="001A670F" w:rsidRPr="00614570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Lista zonelor protejate și a organismelor dăunătoare de carantină pentru zone protejate respective este stabilită </w:t>
      </w:r>
      <w:r w:rsidR="00D56E78" w:rsidRPr="00614570">
        <w:rPr>
          <w:rFonts w:ascii="Times New Roman" w:eastAsia="Times New Roman" w:hAnsi="Times New Roman" w:cs="Times New Roman"/>
          <w:sz w:val="24"/>
          <w:szCs w:val="24"/>
          <w:lang w:val="ro-MD"/>
        </w:rPr>
        <w:t>pentru punerea în aplicare a</w:t>
      </w:r>
      <w:r w:rsidR="001A670F" w:rsidRPr="00614570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articolului 32 alineatul (3) din </w:t>
      </w:r>
      <w:r w:rsidR="00D56E78" w:rsidRPr="00614570">
        <w:rPr>
          <w:rFonts w:ascii="Times New Roman" w:eastAsia="Times New Roman" w:hAnsi="Times New Roman" w:cs="Times New Roman"/>
          <w:sz w:val="24"/>
          <w:szCs w:val="24"/>
          <w:lang w:val="ro-MD"/>
        </w:rPr>
        <w:t>Regulamentul (UE) 2031/2016</w:t>
      </w:r>
      <w:r w:rsidR="001A670F" w:rsidRPr="00614570">
        <w:rPr>
          <w:rFonts w:ascii="Times New Roman" w:eastAsia="Times New Roman" w:hAnsi="Times New Roman" w:cs="Times New Roman"/>
          <w:sz w:val="24"/>
          <w:szCs w:val="24"/>
          <w:lang w:val="ro-MD"/>
        </w:rPr>
        <w:t>.</w:t>
      </w:r>
    </w:p>
    <w:p w:rsidR="008409B8" w:rsidRPr="00614570" w:rsidRDefault="00614570" w:rsidP="003E4026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r w:rsidRPr="00614570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2. </w:t>
      </w:r>
      <w:r w:rsidR="008409B8" w:rsidRPr="00614570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Zonele protejate enumerate în coloana a treia din tabelul </w:t>
      </w:r>
      <w:r w:rsidR="00A465B0" w:rsidRPr="00614570">
        <w:rPr>
          <w:rFonts w:ascii="Times New Roman" w:eastAsia="Times New Roman" w:hAnsi="Times New Roman" w:cs="Times New Roman"/>
          <w:sz w:val="24"/>
          <w:szCs w:val="24"/>
          <w:lang w:val="ro-MD"/>
        </w:rPr>
        <w:t>de mai jos</w:t>
      </w:r>
      <w:r w:rsidR="008409B8" w:rsidRPr="00614570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acoperă, respectiv, unul dintre următoarele elemente:</w:t>
      </w:r>
    </w:p>
    <w:p w:rsidR="008409B8" w:rsidRPr="00614570" w:rsidRDefault="008409B8" w:rsidP="003E4026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r w:rsidRPr="00614570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a) întregul teritoriu al statului </w:t>
      </w:r>
      <w:r w:rsidR="003E4026" w:rsidRPr="00614570">
        <w:rPr>
          <w:rFonts w:ascii="Times New Roman" w:eastAsia="Times New Roman" w:hAnsi="Times New Roman" w:cs="Times New Roman"/>
          <w:sz w:val="24"/>
          <w:szCs w:val="24"/>
          <w:lang w:val="ro-MD"/>
        </w:rPr>
        <w:t>membru</w:t>
      </w:r>
      <w:r w:rsidR="002415EC" w:rsidRPr="00614570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al Uniunii Europene</w:t>
      </w:r>
      <w:r w:rsidR="003E4026" w:rsidRPr="00614570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* </w:t>
      </w:r>
      <w:r w:rsidRPr="00614570">
        <w:rPr>
          <w:rFonts w:ascii="Times New Roman" w:eastAsia="Times New Roman" w:hAnsi="Times New Roman" w:cs="Times New Roman"/>
          <w:sz w:val="24"/>
          <w:szCs w:val="24"/>
          <w:lang w:val="ro-MD"/>
        </w:rPr>
        <w:t>enumerat;</w:t>
      </w:r>
    </w:p>
    <w:p w:rsidR="008409B8" w:rsidRPr="00614570" w:rsidRDefault="008409B8" w:rsidP="003E4026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r w:rsidRPr="00614570">
        <w:rPr>
          <w:rFonts w:ascii="Times New Roman" w:eastAsia="Times New Roman" w:hAnsi="Times New Roman" w:cs="Times New Roman"/>
          <w:sz w:val="24"/>
          <w:szCs w:val="24"/>
          <w:lang w:val="ro-MD"/>
        </w:rPr>
        <w:t>b) teritoriul statului enumerat, cu excepțiile specificate între paranteze;</w:t>
      </w:r>
    </w:p>
    <w:p w:rsidR="008409B8" w:rsidRPr="00614570" w:rsidRDefault="008409B8" w:rsidP="003E4026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r w:rsidRPr="00614570">
        <w:rPr>
          <w:rFonts w:ascii="Times New Roman" w:eastAsia="Times New Roman" w:hAnsi="Times New Roman" w:cs="Times New Roman"/>
          <w:sz w:val="24"/>
          <w:szCs w:val="24"/>
          <w:lang w:val="ro-MD"/>
        </w:rPr>
        <w:t>c) numai partea teritoriului statului membru</w:t>
      </w:r>
      <w:r w:rsidR="00A465B0" w:rsidRPr="00614570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al Uniunii Europene</w:t>
      </w:r>
      <w:r w:rsidRPr="00614570">
        <w:rPr>
          <w:rFonts w:ascii="Times New Roman" w:eastAsia="Times New Roman" w:hAnsi="Times New Roman" w:cs="Times New Roman"/>
          <w:sz w:val="24"/>
          <w:szCs w:val="24"/>
          <w:lang w:val="ro-MD"/>
        </w:rPr>
        <w:t xml:space="preserve"> care este specificată între paranteze.</w:t>
      </w:r>
    </w:p>
    <w:p w:rsidR="008409B8" w:rsidRPr="00614570" w:rsidRDefault="008409B8" w:rsidP="008409B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MD"/>
        </w:rPr>
      </w:pPr>
    </w:p>
    <w:tbl>
      <w:tblPr>
        <w:tblW w:w="1034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59"/>
        <w:gridCol w:w="2512"/>
        <w:gridCol w:w="1701"/>
        <w:gridCol w:w="5568"/>
      </w:tblGrid>
      <w:tr w:rsidR="00614570" w:rsidRPr="00614570" w:rsidTr="009505C2">
        <w:trPr>
          <w:jc w:val="center"/>
        </w:trPr>
        <w:tc>
          <w:tcPr>
            <w:tcW w:w="30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Organisme dăunătoare de carantină pentru zone protejate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Codul OEPP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Zone protejate</w:t>
            </w:r>
          </w:p>
        </w:tc>
      </w:tr>
      <w:tr w:rsidR="00614570" w:rsidRPr="00614570" w:rsidTr="009505C2">
        <w:trPr>
          <w:jc w:val="center"/>
        </w:trPr>
        <w:tc>
          <w:tcPr>
            <w:tcW w:w="1034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409B8" w:rsidRPr="00614570" w:rsidRDefault="008409B8" w:rsidP="009505C2">
            <w:pPr>
              <w:spacing w:after="0" w:line="240" w:lineRule="auto"/>
              <w:ind w:left="5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a) </w:t>
            </w:r>
            <w:r w:rsidRPr="006145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Bacterii</w:t>
            </w:r>
          </w:p>
        </w:tc>
      </w:tr>
      <w:tr w:rsidR="00614570" w:rsidRPr="00EE5D86" w:rsidTr="009505C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3E4026">
            <w:pPr>
              <w:spacing w:after="0" w:line="240" w:lineRule="auto"/>
              <w:ind w:left="-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1.</w:t>
            </w:r>
          </w:p>
        </w:tc>
        <w:tc>
          <w:tcPr>
            <w:tcW w:w="2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ind w:right="244" w:firstLine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Erwinia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amylovora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Burrill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)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Winslow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et al.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ind w:right="244" w:firstLine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ERWIAM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409B8" w:rsidRPr="00614570" w:rsidRDefault="008409B8" w:rsidP="009505C2">
            <w:pPr>
              <w:spacing w:after="0" w:line="240" w:lineRule="auto"/>
              <w:ind w:left="40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a) Estonia;</w:t>
            </w:r>
          </w:p>
          <w:p w:rsidR="008409B8" w:rsidRPr="00614570" w:rsidRDefault="008409B8" w:rsidP="009505C2">
            <w:pPr>
              <w:spacing w:after="0" w:line="240" w:lineRule="auto"/>
              <w:ind w:left="40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b) Spania [cu excepția comunităților autonome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Andalucía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Aragón,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Castilla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la Mancha,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Castilla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y León,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Extremadura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comunitatea autonomă Madrid,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Murcia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Navarra și La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Rioja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provincia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Guipuzcoa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din Țara Bascilor, districtele (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comarcas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)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Garrigues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Noguera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Pla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d'Urgell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Segrià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și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Urgell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din provincia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Lleida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din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Comunidad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autonoma de Catalunya și municipalitățile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Alborache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și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Turís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din provincia Valencia și districtele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L'Alt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Vinalopó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și El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Vinalopó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Mitjà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din provincia Alicante din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Comunidad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Valenciana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];</w:t>
            </w:r>
          </w:p>
          <w:p w:rsidR="008409B8" w:rsidRPr="00614570" w:rsidRDefault="008409B8" w:rsidP="009505C2">
            <w:pPr>
              <w:spacing w:after="0" w:line="240" w:lineRule="auto"/>
              <w:ind w:left="40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c) Franța (Corsica);</w:t>
            </w:r>
          </w:p>
          <w:p w:rsidR="008409B8" w:rsidRPr="00614570" w:rsidRDefault="008409B8" w:rsidP="009505C2">
            <w:pPr>
              <w:spacing w:after="0" w:line="240" w:lineRule="auto"/>
              <w:ind w:left="40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d) Italia [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Abruzzo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Apúlia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Basilicata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Calabria, Campania (cu excepția municipalităților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Agerola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Gragnano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Lettere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Pimonte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și Vico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Equense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din provincia Napoli,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Amalfi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Atrani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Conca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dei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Marini,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Corbara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Furore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Maiori, Minori,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Positano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Praiano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Ravello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Scala și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Tramonti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din provincia Salerno), Lazio, Liguria, Lombardia (cu excepția provinciilor Milan,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Mantua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Sondrio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și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Varese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și comunele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Bovisio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Masciago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Cesano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Maderno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Desio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Limbiate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Nova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Milanese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și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Varedo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din provincia Monza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Brianza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),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Marche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(cu excepția comunelor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Colli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al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Metauro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Fano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Pesaro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și San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Costanzo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din provincia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Pesaro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e Urbino),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Molise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Sardinia, Sicilia (cu excepția municipalităților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Cesarò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din provincia Messina, Maniace,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Bronte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Adrano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din provincia Catania și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Centuripe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Regalbuto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și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Troina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din provincia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Enna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), Toscana, Umbria,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Valle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d’Aosta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Veneto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(cu excepția provinciilor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Rovigo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și </w:t>
            </w: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 xml:space="preserve">Veneția, comunele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Barbona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Boara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Pisani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Castelbaldo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Masi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Piacenza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d’Adige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S.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Urbano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și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Vescovana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din provincia Padova și comunele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Albaredo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d’Adige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Angiari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Arcole,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Belfiore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Bevilacqua,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Bonavigo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Boschi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S. Anna,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Bovolone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Buttapietra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Caldiero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Casaleone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Castagnaro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Castel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d’Azzano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Cerea,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Cologna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Veneta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Concamarise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Erbè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Gazzo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Veronese,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Isola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della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Scala,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Isola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Rizza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Legnago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Minerbe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Mozzecane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Nogara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Nogarole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Rocca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Oppeano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Palù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Povegliano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Veronese,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Pressana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Ronco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all’Adige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Roverchiara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Roveredo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Guà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San Bonifacio,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Sanguinetto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San Pietro di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Morubbio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San Giovanni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Lupatoto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Salizzole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San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Martino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Buon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Albergo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Sommacampagna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Sorgà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Terrazzo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Trevenzuolo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Valeggio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sul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Mincio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Veronella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Villa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Bartolomea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Villafranca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 Verona,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Vigasio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Zevio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Zimella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din provincia Verona)];</w:t>
            </w:r>
          </w:p>
          <w:p w:rsidR="008409B8" w:rsidRPr="00614570" w:rsidRDefault="008409B8" w:rsidP="009505C2">
            <w:pPr>
              <w:spacing w:after="0" w:line="240" w:lineRule="auto"/>
              <w:ind w:left="40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e) Letonia;</w:t>
            </w:r>
          </w:p>
          <w:p w:rsidR="008409B8" w:rsidRPr="00614570" w:rsidRDefault="008409B8" w:rsidP="009505C2">
            <w:pPr>
              <w:spacing w:after="0" w:line="240" w:lineRule="auto"/>
              <w:ind w:left="40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f) Finlanda; </w:t>
            </w:r>
          </w:p>
          <w:p w:rsidR="008409B8" w:rsidRPr="00614570" w:rsidRDefault="008409B8" w:rsidP="009505C2">
            <w:pPr>
              <w:spacing w:after="0" w:line="240" w:lineRule="auto"/>
              <w:ind w:left="40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g) Irlanda (cu excepția orașului Galway);</w:t>
            </w:r>
          </w:p>
          <w:p w:rsidR="008409B8" w:rsidRPr="00614570" w:rsidRDefault="008409B8" w:rsidP="009505C2">
            <w:pPr>
              <w:spacing w:after="0" w:line="240" w:lineRule="auto"/>
              <w:ind w:left="40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h) Lituania (cu excepția municipalității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Kėdainiai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din regiunea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Kaunas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); </w:t>
            </w:r>
          </w:p>
          <w:p w:rsidR="008409B8" w:rsidRPr="00614570" w:rsidRDefault="008409B8" w:rsidP="009505C2">
            <w:pPr>
              <w:spacing w:after="0" w:line="240" w:lineRule="auto"/>
              <w:ind w:left="40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i) până la 30 aprilie 2026: Italia [Lombardia (comunele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Acquanegra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Sul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Chiese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Asola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Bozzolo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Canneto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sull’Oglio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Casalromano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Marcaria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Mariana Mantovana,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Redondesco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Rivarolo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Mantovano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și San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Martino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dall’Argine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din provincia Mantova)]. </w:t>
            </w:r>
          </w:p>
          <w:p w:rsidR="008409B8" w:rsidRPr="00614570" w:rsidRDefault="008409B8" w:rsidP="009505C2">
            <w:pPr>
              <w:spacing w:after="0" w:line="240" w:lineRule="auto"/>
              <w:ind w:left="40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j) Slovacia (cu excepția districtului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Dunajská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Streda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și a municipalităților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Hronovce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și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Hronské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Kľačany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din districtul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Levice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Dvory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nad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Žitavou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din districtul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Nové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Zámky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Málinec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din districtul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Poltár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Valice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Jesenské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și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Rimavská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Sobota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din districtul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Rimavská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Sobota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Hrhov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din districtul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Rožňava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Veľké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Ripňany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din districtul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Topoľčany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Kazimír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Luhyňa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Malý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Horeš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Svätuše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și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Zatín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din districtul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Trebišov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).</w:t>
            </w:r>
          </w:p>
        </w:tc>
      </w:tr>
      <w:tr w:rsidR="00614570" w:rsidRPr="00614570" w:rsidTr="009505C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ind w:left="-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>2.</w:t>
            </w:r>
          </w:p>
        </w:tc>
        <w:tc>
          <w:tcPr>
            <w:tcW w:w="2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Xanthomonas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arboricola</w:t>
            </w: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pv.</w:t>
            </w:r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pruni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(Smith)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Vauterin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et al.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XANTPR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ind w:left="40"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Regatul Unit (Irlanda de Nord).</w:t>
            </w:r>
          </w:p>
        </w:tc>
      </w:tr>
      <w:tr w:rsidR="00614570" w:rsidRPr="00614570" w:rsidTr="009505C2">
        <w:trPr>
          <w:jc w:val="center"/>
        </w:trPr>
        <w:tc>
          <w:tcPr>
            <w:tcW w:w="1034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409B8" w:rsidRPr="00614570" w:rsidRDefault="008409B8" w:rsidP="009505C2">
            <w:pPr>
              <w:spacing w:after="0" w:line="240" w:lineRule="auto"/>
              <w:ind w:left="5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b) </w:t>
            </w:r>
            <w:r w:rsidRPr="006145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 xml:space="preserve">Ciuperci și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oomicete</w:t>
            </w:r>
            <w:proofErr w:type="spellEnd"/>
          </w:p>
        </w:tc>
      </w:tr>
      <w:tr w:rsidR="00614570" w:rsidRPr="00614570" w:rsidTr="009505C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1.</w:t>
            </w:r>
          </w:p>
        </w:tc>
        <w:tc>
          <w:tcPr>
            <w:tcW w:w="2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Colletotrichum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gossypii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Southw</w:t>
            </w:r>
            <w:proofErr w:type="spellEnd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GLOMGO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Grecia</w:t>
            </w:r>
          </w:p>
        </w:tc>
      </w:tr>
      <w:tr w:rsidR="00614570" w:rsidRPr="00614570" w:rsidTr="009505C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2.</w:t>
            </w:r>
          </w:p>
        </w:tc>
        <w:tc>
          <w:tcPr>
            <w:tcW w:w="2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Cryphonectria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parasitica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Murrill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 Barr.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ENDOPA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a) Cehia; </w:t>
            </w:r>
          </w:p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b) Irlanda;</w:t>
            </w:r>
          </w:p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c) Suedia;</w:t>
            </w:r>
          </w:p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d) Regatul Unit (Irlanda de Nord).</w:t>
            </w:r>
          </w:p>
        </w:tc>
      </w:tr>
      <w:tr w:rsidR="00614570" w:rsidRPr="00614570" w:rsidTr="009505C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3.</w:t>
            </w:r>
          </w:p>
        </w:tc>
        <w:tc>
          <w:tcPr>
            <w:tcW w:w="2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Entoleuca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mammata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Wahlenb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.) Rogers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and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Ju</w:t>
            </w:r>
            <w:proofErr w:type="spellEnd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HYPOMA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a) Irlanda;</w:t>
            </w:r>
          </w:p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b) Regatul Unit (Irlanda de Nord).</w:t>
            </w:r>
          </w:p>
        </w:tc>
      </w:tr>
      <w:tr w:rsidR="00614570" w:rsidRPr="00614570" w:rsidTr="009505C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>4.</w:t>
            </w:r>
          </w:p>
        </w:tc>
        <w:tc>
          <w:tcPr>
            <w:tcW w:w="2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Gremmeniella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abietina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Lagerberg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)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Morelet</w:t>
            </w:r>
            <w:proofErr w:type="spellEnd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GREMAB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Irlanda</w:t>
            </w:r>
          </w:p>
        </w:tc>
      </w:tr>
      <w:tr w:rsidR="00614570" w:rsidRPr="00614570" w:rsidTr="009505C2">
        <w:trPr>
          <w:jc w:val="center"/>
        </w:trPr>
        <w:tc>
          <w:tcPr>
            <w:tcW w:w="1034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409B8" w:rsidRPr="00614570" w:rsidRDefault="008409B8" w:rsidP="009505C2">
            <w:pPr>
              <w:spacing w:after="0" w:line="240" w:lineRule="auto"/>
              <w:ind w:left="5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c) </w:t>
            </w:r>
            <w:r w:rsidRPr="006145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Insecte și acarieni</w:t>
            </w:r>
          </w:p>
        </w:tc>
      </w:tr>
      <w:tr w:rsidR="00614570" w:rsidRPr="00614570" w:rsidTr="009505C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3E40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1.</w:t>
            </w:r>
          </w:p>
        </w:tc>
        <w:tc>
          <w:tcPr>
            <w:tcW w:w="2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Bemisia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tabaci</w:t>
            </w: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Genn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. (populații europene)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BEMITA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a) Irlanda;</w:t>
            </w:r>
          </w:p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b) Suedia;</w:t>
            </w:r>
          </w:p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c) Regatul Unit (Irlanda de Nord).</w:t>
            </w:r>
          </w:p>
        </w:tc>
      </w:tr>
      <w:tr w:rsidR="00614570" w:rsidRPr="00614570" w:rsidTr="009505C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3E40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2.</w:t>
            </w:r>
          </w:p>
        </w:tc>
        <w:tc>
          <w:tcPr>
            <w:tcW w:w="2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Cephalcia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lariciphila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Wachtl</w:t>
            </w:r>
            <w:proofErr w:type="spellEnd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CEPCAL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a) Irlanda;</w:t>
            </w:r>
          </w:p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b) Regatul Unit (Irlanda de Nord).</w:t>
            </w:r>
          </w:p>
        </w:tc>
      </w:tr>
      <w:tr w:rsidR="00614570" w:rsidRPr="00614570" w:rsidTr="009505C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3E40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3.</w:t>
            </w:r>
          </w:p>
        </w:tc>
        <w:tc>
          <w:tcPr>
            <w:tcW w:w="2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Dendroctonus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micans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Kugelan</w:t>
            </w:r>
            <w:proofErr w:type="spellEnd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DENCMI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a) Irlanda;</w:t>
            </w:r>
          </w:p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b) Grecia;</w:t>
            </w:r>
          </w:p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c) Regatul Unit (Irlanda de Nord).</w:t>
            </w:r>
          </w:p>
        </w:tc>
      </w:tr>
      <w:tr w:rsidR="00614570" w:rsidRPr="00614570" w:rsidTr="009505C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3E40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4.</w:t>
            </w:r>
          </w:p>
        </w:tc>
        <w:tc>
          <w:tcPr>
            <w:tcW w:w="2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Dryocosmus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kuriphilus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Yasumatsu</w:t>
            </w:r>
            <w:proofErr w:type="spellEnd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DRYCKU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a) Irlanda;</w:t>
            </w:r>
          </w:p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b) Regatul Unit (Irlanda de Nord).</w:t>
            </w:r>
          </w:p>
        </w:tc>
      </w:tr>
      <w:tr w:rsidR="00614570" w:rsidRPr="00614570" w:rsidTr="009505C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3E40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5.</w:t>
            </w:r>
          </w:p>
        </w:tc>
        <w:tc>
          <w:tcPr>
            <w:tcW w:w="2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Gilpinia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hercyniae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Hartig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GILPPO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a) Irlanda;</w:t>
            </w:r>
          </w:p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b) Grecia;</w:t>
            </w:r>
          </w:p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c) Regatul Unit (Irlanda de Nord).</w:t>
            </w:r>
          </w:p>
        </w:tc>
      </w:tr>
      <w:tr w:rsidR="00614570" w:rsidRPr="00614570" w:rsidTr="009505C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3E40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6.</w:t>
            </w:r>
          </w:p>
        </w:tc>
        <w:tc>
          <w:tcPr>
            <w:tcW w:w="2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Gonipterus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scutellatus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Gyllenhal</w:t>
            </w:r>
            <w:proofErr w:type="spellEnd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GONPSC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a) Grecia;</w:t>
            </w:r>
          </w:p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b) Portugalia (Azore, cu excepția insulei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Terceira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).</w:t>
            </w:r>
          </w:p>
        </w:tc>
      </w:tr>
      <w:tr w:rsidR="00614570" w:rsidRPr="00614570" w:rsidTr="009505C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3E40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7.</w:t>
            </w:r>
          </w:p>
        </w:tc>
        <w:tc>
          <w:tcPr>
            <w:tcW w:w="2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Ips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amitinus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Eichhoff</w:t>
            </w:r>
            <w:proofErr w:type="spellEnd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IPSXAM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a) Irlanda;</w:t>
            </w:r>
          </w:p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b) Grecia;</w:t>
            </w:r>
          </w:p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c) Regatul Unit (Irlanda de Nord).</w:t>
            </w:r>
          </w:p>
        </w:tc>
      </w:tr>
      <w:tr w:rsidR="00614570" w:rsidRPr="00614570" w:rsidTr="009505C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3E40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8.</w:t>
            </w:r>
          </w:p>
        </w:tc>
        <w:tc>
          <w:tcPr>
            <w:tcW w:w="2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Ips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cembrae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Heer</w:t>
            </w:r>
            <w:proofErr w:type="spellEnd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IPSXCE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a) Irlanda;</w:t>
            </w:r>
          </w:p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b) Grecia;</w:t>
            </w:r>
          </w:p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c) Regatul Unit (Irlanda de Nord).</w:t>
            </w:r>
          </w:p>
        </w:tc>
      </w:tr>
      <w:tr w:rsidR="00614570" w:rsidRPr="00614570" w:rsidTr="009505C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3E40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9.</w:t>
            </w:r>
          </w:p>
        </w:tc>
        <w:tc>
          <w:tcPr>
            <w:tcW w:w="2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Ips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duplicatus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Sahlberg</w:t>
            </w:r>
            <w:proofErr w:type="spellEnd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IPSXDU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a) Irlanda;</w:t>
            </w:r>
          </w:p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b) Grecia;</w:t>
            </w:r>
          </w:p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c) Regatul Unit (Irlanda de Nord).</w:t>
            </w:r>
          </w:p>
        </w:tc>
      </w:tr>
      <w:tr w:rsidR="00614570" w:rsidRPr="00614570" w:rsidTr="009505C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3E40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10.</w:t>
            </w:r>
          </w:p>
        </w:tc>
        <w:tc>
          <w:tcPr>
            <w:tcW w:w="2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Ips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sexdentatus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Bőrner</w:t>
            </w:r>
            <w:proofErr w:type="spellEnd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IPSXSE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a) Irlanda;</w:t>
            </w:r>
          </w:p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b) Cipru;</w:t>
            </w:r>
          </w:p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c) Regatul Unit (Irlanda de Nord).</w:t>
            </w:r>
          </w:p>
        </w:tc>
      </w:tr>
      <w:tr w:rsidR="00614570" w:rsidRPr="00614570" w:rsidTr="009505C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3E40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11.</w:t>
            </w:r>
          </w:p>
        </w:tc>
        <w:tc>
          <w:tcPr>
            <w:tcW w:w="2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Ips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typographus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Heer</w:t>
            </w:r>
            <w:proofErr w:type="spellEnd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IPSXTY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a) Irlanda;</w:t>
            </w:r>
          </w:p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b) Regatul Unit (Irlanda de Nord).</w:t>
            </w:r>
          </w:p>
        </w:tc>
      </w:tr>
      <w:tr w:rsidR="00614570" w:rsidRPr="00614570" w:rsidTr="009505C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3E40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12.</w:t>
            </w:r>
          </w:p>
        </w:tc>
        <w:tc>
          <w:tcPr>
            <w:tcW w:w="2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Leptinotarsa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decemlineata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Say</w:t>
            </w:r>
            <w:proofErr w:type="spellEnd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LPTNDE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a) Irlanda;</w:t>
            </w:r>
          </w:p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b) Spania (Ibiza și Menorca);</w:t>
            </w:r>
          </w:p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c) Cipru;</w:t>
            </w:r>
          </w:p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d) Malta;</w:t>
            </w:r>
          </w:p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e) Portugalia (Azore și Madeira);</w:t>
            </w:r>
          </w:p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f) Finlanda (districtele Åland,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Häme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Kymi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Pirkanmaa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Satakunta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Turku,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Uusimaa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);</w:t>
            </w:r>
          </w:p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g) Suedia (districtele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Blekinge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Gotland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Halland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Kalmar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și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Skåne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);</w:t>
            </w:r>
          </w:p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(h) Regatul Unit (Irlanda de Nord).</w:t>
            </w:r>
          </w:p>
        </w:tc>
      </w:tr>
      <w:tr w:rsidR="00614570" w:rsidRPr="00614570" w:rsidTr="009505C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3E40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13.</w:t>
            </w:r>
          </w:p>
        </w:tc>
        <w:tc>
          <w:tcPr>
            <w:tcW w:w="2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Liriomyza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bryoniae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Kaltenbach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LIRIBO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a) Irlanda;</w:t>
            </w:r>
          </w:p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b) Regatul Unit (Irlanda de Nord).</w:t>
            </w:r>
          </w:p>
        </w:tc>
      </w:tr>
      <w:tr w:rsidR="00614570" w:rsidRPr="00614570" w:rsidTr="009505C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3E40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14.</w:t>
            </w:r>
          </w:p>
        </w:tc>
        <w:tc>
          <w:tcPr>
            <w:tcW w:w="2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Liriomyza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huidobrensis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(Blanchard)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LIRIHU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a) Irlanda;</w:t>
            </w:r>
          </w:p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b) Regatul Unit (Irlanda de Nord). </w:t>
            </w:r>
          </w:p>
        </w:tc>
      </w:tr>
      <w:tr w:rsidR="00614570" w:rsidRPr="00614570" w:rsidTr="009505C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3E40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15.</w:t>
            </w:r>
          </w:p>
        </w:tc>
        <w:tc>
          <w:tcPr>
            <w:tcW w:w="2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Liriomyza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trifolii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Burgess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LIRITR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a) Irlanda;</w:t>
            </w:r>
          </w:p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b) Regatul Unit (Irlanda de Nord). </w:t>
            </w:r>
          </w:p>
        </w:tc>
      </w:tr>
      <w:tr w:rsidR="00614570" w:rsidRPr="00614570" w:rsidTr="009505C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3E40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lastRenderedPageBreak/>
              <w:t>16.</w:t>
            </w:r>
          </w:p>
        </w:tc>
        <w:tc>
          <w:tcPr>
            <w:tcW w:w="2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Paysandisia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archon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Burmeister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PAYSAR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a) Irlanda;</w:t>
            </w:r>
          </w:p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b) Malta;</w:t>
            </w:r>
          </w:p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c) Regatul Unit (Irlanda de Nord).</w:t>
            </w:r>
          </w:p>
        </w:tc>
      </w:tr>
      <w:tr w:rsidR="00614570" w:rsidRPr="00614570" w:rsidTr="009505C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3E40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17.</w:t>
            </w:r>
          </w:p>
        </w:tc>
        <w:tc>
          <w:tcPr>
            <w:tcW w:w="2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Rhynchophorus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ferrugineus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(Olivier)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RHYCFE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a) Irlanda;</w:t>
            </w:r>
          </w:p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b) Portugalia (Azore);</w:t>
            </w:r>
          </w:p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c) Regatul Unit (Irlanda de Nord).</w:t>
            </w:r>
          </w:p>
        </w:tc>
      </w:tr>
      <w:tr w:rsidR="00614570" w:rsidRPr="00614570" w:rsidTr="009505C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3E40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18.</w:t>
            </w:r>
          </w:p>
        </w:tc>
        <w:tc>
          <w:tcPr>
            <w:tcW w:w="2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Sternochetus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mangiferae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Fabricius</w:t>
            </w:r>
            <w:proofErr w:type="spellEnd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CRYPMA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a) Spania (Granada și Malaga);</w:t>
            </w:r>
          </w:p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b) Portugalia (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Alentejo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Algarve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și Madeira).</w:t>
            </w:r>
          </w:p>
        </w:tc>
      </w:tr>
      <w:tr w:rsidR="00614570" w:rsidRPr="00614570" w:rsidTr="009505C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3E40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19.</w:t>
            </w:r>
          </w:p>
        </w:tc>
        <w:tc>
          <w:tcPr>
            <w:tcW w:w="2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Thaumetopoea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pityocampa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Denis </w:t>
            </w:r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&amp;</w:t>
            </w: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Schiffermüller</w:t>
            </w:r>
            <w:proofErr w:type="spellEnd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THAUPI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a) Irlanda; </w:t>
            </w:r>
          </w:p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b) Regatul Unit (Irlanda de Nord).</w:t>
            </w:r>
          </w:p>
        </w:tc>
      </w:tr>
      <w:tr w:rsidR="00614570" w:rsidRPr="00614570" w:rsidTr="009505C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3E40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20.</w:t>
            </w:r>
          </w:p>
        </w:tc>
        <w:tc>
          <w:tcPr>
            <w:tcW w:w="2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Thaumetopoea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processionea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L.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THAUPR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a) Irlanda;</w:t>
            </w:r>
          </w:p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b) Regatul Unit (Irlanda de Nord). </w:t>
            </w:r>
          </w:p>
        </w:tc>
      </w:tr>
      <w:tr w:rsidR="00614570" w:rsidRPr="00614570" w:rsidTr="009505C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3E40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21.</w:t>
            </w:r>
          </w:p>
        </w:tc>
        <w:tc>
          <w:tcPr>
            <w:tcW w:w="2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Viteus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vitifoliae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(Fitch)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VITEVI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Cipru.</w:t>
            </w:r>
          </w:p>
        </w:tc>
      </w:tr>
      <w:tr w:rsidR="00614570" w:rsidRPr="00614570" w:rsidTr="009505C2">
        <w:trPr>
          <w:jc w:val="center"/>
        </w:trPr>
        <w:tc>
          <w:tcPr>
            <w:tcW w:w="1034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409B8" w:rsidRPr="00614570" w:rsidRDefault="008409B8" w:rsidP="009505C2">
            <w:pPr>
              <w:spacing w:after="0" w:line="240" w:lineRule="auto"/>
              <w:ind w:left="5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d) </w:t>
            </w:r>
            <w:r w:rsidRPr="006145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 xml:space="preserve">Virusuri,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viroizi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 xml:space="preserve"> și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MD"/>
              </w:rPr>
              <w:t>fitoplasme</w:t>
            </w:r>
            <w:proofErr w:type="spellEnd"/>
          </w:p>
        </w:tc>
      </w:tr>
      <w:tr w:rsidR="00614570" w:rsidRPr="00614570" w:rsidTr="009505C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3E40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1.</w:t>
            </w:r>
          </w:p>
        </w:tc>
        <w:tc>
          <w:tcPr>
            <w:tcW w:w="2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Beet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necrotic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yellow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vein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virus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BNYVV0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a) Irlanda;</w:t>
            </w:r>
          </w:p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b) Franța (Bretania);</w:t>
            </w:r>
          </w:p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c) Portugalia (Azore);</w:t>
            </w:r>
          </w:p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d) Finlanda;</w:t>
            </w:r>
          </w:p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e) Regatul Unit (Irlanda de Nord).</w:t>
            </w:r>
          </w:p>
        </w:tc>
      </w:tr>
      <w:tr w:rsidR="00614570" w:rsidRPr="00614570" w:rsidTr="009505C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3E40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2.</w:t>
            </w:r>
          </w:p>
        </w:tc>
        <w:tc>
          <w:tcPr>
            <w:tcW w:w="2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Candidatus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Phytoplasma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61457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MD"/>
              </w:rPr>
              <w:t>ulmi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PHYPUL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Regatul Unit (Irlanda de Nord)</w:t>
            </w:r>
          </w:p>
        </w:tc>
      </w:tr>
      <w:tr w:rsidR="008409B8" w:rsidRPr="00614570" w:rsidTr="009505C2">
        <w:trPr>
          <w:jc w:val="center"/>
        </w:trPr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3E40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3.</w:t>
            </w:r>
          </w:p>
        </w:tc>
        <w:tc>
          <w:tcPr>
            <w:tcW w:w="2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Citrus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tristeza</w:t>
            </w:r>
            <w:proofErr w:type="spellEnd"/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 xml:space="preserve"> virus (izolate UE)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CTV000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409B8" w:rsidRPr="00614570" w:rsidRDefault="008409B8" w:rsidP="009505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</w:pPr>
            <w:r w:rsidRPr="00614570">
              <w:rPr>
                <w:rFonts w:ascii="Times New Roman" w:eastAsia="Times New Roman" w:hAnsi="Times New Roman" w:cs="Times New Roman"/>
                <w:sz w:val="24"/>
                <w:szCs w:val="24"/>
                <w:lang w:val="ro-MD"/>
              </w:rPr>
              <w:t>Malta</w:t>
            </w:r>
          </w:p>
        </w:tc>
      </w:tr>
    </w:tbl>
    <w:p w:rsidR="008409B8" w:rsidRPr="00614570" w:rsidRDefault="008409B8" w:rsidP="008409B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val="ro-MD"/>
        </w:rPr>
      </w:pPr>
    </w:p>
    <w:p w:rsidR="00BF7B07" w:rsidRPr="00614570" w:rsidRDefault="003E4026" w:rsidP="003E402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o-MD"/>
        </w:rPr>
      </w:pPr>
      <w:r w:rsidRPr="00614570">
        <w:rPr>
          <w:rFonts w:ascii="Times New Roman" w:eastAsia="Times New Roman" w:hAnsi="Times New Roman" w:cs="Times New Roman"/>
          <w:sz w:val="24"/>
          <w:szCs w:val="24"/>
          <w:lang w:val="ro-MD"/>
        </w:rPr>
        <w:t>* În conformitate cu Acordul privind retragerea Regatului Unit al Marii Britanii și Irlandei de Nord din Uniunea Europeană și din Comunitatea Europeană a Energiei Atomice, în special articolul 5 alineatul (4) din Protocolul privind Irlanda/Irlanda de Nord, în coroborare cu anexa 2 la respectivul protocol, în sensul prezentei anexe, trimiterile la statele membre includ Regatul Unit în ceea ce privește Irlanda de Nord.</w:t>
      </w:r>
    </w:p>
    <w:sectPr w:rsidR="00BF7B07" w:rsidRPr="00614570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94782D"/>
    <w:multiLevelType w:val="hybridMultilevel"/>
    <w:tmpl w:val="A63A7CB4"/>
    <w:lvl w:ilvl="0" w:tplc="EF9602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0DA1A7B"/>
    <w:multiLevelType w:val="hybridMultilevel"/>
    <w:tmpl w:val="15F23420"/>
    <w:lvl w:ilvl="0" w:tplc="BF7800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54C0D2E"/>
    <w:multiLevelType w:val="hybridMultilevel"/>
    <w:tmpl w:val="B5E82484"/>
    <w:lvl w:ilvl="0" w:tplc="8D6E54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615CF5"/>
    <w:multiLevelType w:val="hybridMultilevel"/>
    <w:tmpl w:val="BC00C828"/>
    <w:lvl w:ilvl="0" w:tplc="4F46C90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26A"/>
    <w:rsid w:val="000B7DBD"/>
    <w:rsid w:val="001A670F"/>
    <w:rsid w:val="002415EC"/>
    <w:rsid w:val="0024666F"/>
    <w:rsid w:val="00344507"/>
    <w:rsid w:val="003E4026"/>
    <w:rsid w:val="00614570"/>
    <w:rsid w:val="00630706"/>
    <w:rsid w:val="00790D23"/>
    <w:rsid w:val="007F3CA3"/>
    <w:rsid w:val="008409B8"/>
    <w:rsid w:val="00905DA9"/>
    <w:rsid w:val="0095026A"/>
    <w:rsid w:val="009E6CE6"/>
    <w:rsid w:val="00A465B0"/>
    <w:rsid w:val="00AF026D"/>
    <w:rsid w:val="00BF7B07"/>
    <w:rsid w:val="00CC7290"/>
    <w:rsid w:val="00CD435E"/>
    <w:rsid w:val="00D01084"/>
    <w:rsid w:val="00D56E78"/>
    <w:rsid w:val="00EE5D86"/>
    <w:rsid w:val="00F9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D40BB0-729B-437F-8D41-846729661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09B8"/>
  </w:style>
  <w:style w:type="paragraph" w:styleId="Titlu4">
    <w:name w:val="heading 4"/>
    <w:basedOn w:val="Normal"/>
    <w:link w:val="Titlu4Caracter"/>
    <w:uiPriority w:val="9"/>
    <w:qFormat/>
    <w:rsid w:val="008409B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8409B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4Caracter">
    <w:name w:val="Titlu 4 Caracter"/>
    <w:basedOn w:val="Fontdeparagrafimplicit"/>
    <w:link w:val="Titlu4"/>
    <w:uiPriority w:val="9"/>
    <w:rsid w:val="008409B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8409B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title-gr-seq-level-1">
    <w:name w:val="title-gr-seq-level-1"/>
    <w:basedOn w:val="Normal"/>
    <w:rsid w:val="008409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face">
    <w:name w:val="boldface"/>
    <w:basedOn w:val="Fontdeparagrafimplicit"/>
    <w:rsid w:val="008409B8"/>
  </w:style>
  <w:style w:type="paragraph" w:customStyle="1" w:styleId="norm">
    <w:name w:val="norm"/>
    <w:basedOn w:val="Normal"/>
    <w:rsid w:val="008409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talics">
    <w:name w:val="italics"/>
    <w:basedOn w:val="Fontdeparagrafimplicit"/>
    <w:rsid w:val="008409B8"/>
  </w:style>
  <w:style w:type="paragraph" w:styleId="NormalWeb">
    <w:name w:val="Normal (Web)"/>
    <w:basedOn w:val="Normal"/>
    <w:uiPriority w:val="99"/>
    <w:semiHidden/>
    <w:unhideWhenUsed/>
    <w:rsid w:val="008409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bl-norm">
    <w:name w:val="tbl-norm"/>
    <w:basedOn w:val="Normal"/>
    <w:rsid w:val="008409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Fontdeparagrafimplicit"/>
    <w:uiPriority w:val="99"/>
    <w:semiHidden/>
    <w:unhideWhenUsed/>
    <w:rsid w:val="008409B8"/>
    <w:rPr>
      <w:color w:val="0000FF"/>
      <w:u w:val="single"/>
    </w:rPr>
  </w:style>
  <w:style w:type="paragraph" w:customStyle="1" w:styleId="Normal1">
    <w:name w:val="Normal1"/>
    <w:basedOn w:val="Normal"/>
    <w:rsid w:val="008409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tem-none">
    <w:name w:val="item-none"/>
    <w:basedOn w:val="Normal"/>
    <w:rsid w:val="008409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ref">
    <w:name w:val="modref"/>
    <w:basedOn w:val="Normal"/>
    <w:rsid w:val="008409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f">
    <w:name w:val="List Paragraph"/>
    <w:basedOn w:val="Normal"/>
    <w:uiPriority w:val="34"/>
    <w:qFormat/>
    <w:rsid w:val="008409B8"/>
    <w:pPr>
      <w:ind w:left="720"/>
      <w:contextualSpacing/>
    </w:pPr>
  </w:style>
  <w:style w:type="paragraph" w:customStyle="1" w:styleId="Normal2">
    <w:name w:val="Normal2"/>
    <w:basedOn w:val="Normal"/>
    <w:rsid w:val="008409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talic">
    <w:name w:val="italic"/>
    <w:basedOn w:val="Fontdeparagrafimplicit"/>
    <w:rsid w:val="008409B8"/>
  </w:style>
  <w:style w:type="character" w:styleId="Robust">
    <w:name w:val="Strong"/>
    <w:basedOn w:val="Fontdeparagrafimplicit"/>
    <w:uiPriority w:val="22"/>
    <w:qFormat/>
    <w:rsid w:val="008409B8"/>
    <w:rPr>
      <w:b/>
      <w:bCs/>
    </w:rPr>
  </w:style>
  <w:style w:type="table" w:styleId="Tabelgril">
    <w:name w:val="Table Grid"/>
    <w:basedOn w:val="TabelNormal"/>
    <w:uiPriority w:val="39"/>
    <w:rsid w:val="008409B8"/>
    <w:pPr>
      <w:spacing w:after="0" w:line="240" w:lineRule="auto"/>
      <w:ind w:firstLine="709"/>
      <w:jc w:val="both"/>
    </w:pPr>
    <w:rPr>
      <w:rFonts w:ascii="Calibri" w:eastAsia="Calibri" w:hAnsi="Calibri" w:cs="Times New Roman"/>
      <w:sz w:val="20"/>
      <w:szCs w:val="20"/>
      <w:lang w:val="ru-RU"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n">
    <w:name w:val="cn"/>
    <w:basedOn w:val="Normal"/>
    <w:rsid w:val="008409B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t">
    <w:name w:val="tt"/>
    <w:basedOn w:val="Normal"/>
    <w:rsid w:val="008409B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5</Pages>
  <Words>1231</Words>
  <Characters>7023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Sarban Cristina</dc:creator>
  <cp:keywords/>
  <dc:description/>
  <cp:lastModifiedBy>Sarban Cristina</cp:lastModifiedBy>
  <cp:revision>14</cp:revision>
  <dcterms:created xsi:type="dcterms:W3CDTF">2024-01-29T14:55:00Z</dcterms:created>
  <dcterms:modified xsi:type="dcterms:W3CDTF">2024-02-19T07:35:00Z</dcterms:modified>
</cp:coreProperties>
</file>